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08" w:rsidRPr="00A8227D" w:rsidRDefault="00B36D61" w:rsidP="00263608">
      <w:pPr>
        <w:jc w:val="center"/>
        <w:rPr>
          <w:rFonts w:ascii="Verdana" w:eastAsiaTheme="minorEastAsia" w:hAnsi="Verdana"/>
          <w:b/>
          <w:color w:val="17365D"/>
          <w:sz w:val="32"/>
          <w:szCs w:val="24"/>
          <w:u w:val="single"/>
        </w:rPr>
      </w:pPr>
      <w:r w:rsidRPr="00A8227D">
        <w:rPr>
          <w:rFonts w:ascii="Verdana" w:eastAsiaTheme="minorEastAsia" w:hAnsi="Verdana"/>
          <w:b/>
          <w:color w:val="17365D"/>
          <w:sz w:val="32"/>
          <w:szCs w:val="24"/>
          <w:u w:val="single"/>
        </w:rPr>
        <w:t>Gymnastics Coach Vacancy</w:t>
      </w:r>
      <w:r w:rsidR="00263608" w:rsidRPr="00A8227D">
        <w:rPr>
          <w:rFonts w:ascii="Verdana" w:eastAsiaTheme="minorEastAsia" w:hAnsi="Verdana"/>
          <w:b/>
          <w:color w:val="17365D"/>
          <w:sz w:val="32"/>
          <w:szCs w:val="24"/>
          <w:u w:val="single"/>
        </w:rPr>
        <w:t xml:space="preserve"> </w:t>
      </w:r>
    </w:p>
    <w:p w:rsidR="00263608" w:rsidRPr="00A8227D" w:rsidRDefault="00263608" w:rsidP="00263608">
      <w:pPr>
        <w:jc w:val="center"/>
        <w:rPr>
          <w:rFonts w:ascii="Verdana" w:hAnsi="Verdana"/>
          <w:b/>
          <w:color w:val="17365D"/>
          <w:sz w:val="28"/>
          <w:szCs w:val="24"/>
          <w:u w:val="single"/>
        </w:rPr>
      </w:pPr>
      <w:r w:rsidRPr="00A8227D">
        <w:rPr>
          <w:rFonts w:ascii="Verdana" w:hAnsi="Verdana"/>
          <w:b/>
          <w:color w:val="17365D"/>
          <w:sz w:val="28"/>
          <w:szCs w:val="24"/>
          <w:u w:val="single"/>
        </w:rPr>
        <w:t>Failsworth Sports Centre, Oldham Leisure Centre and Radclyffe Athletics Centre</w:t>
      </w:r>
      <w:bookmarkStart w:id="0" w:name="_GoBack"/>
      <w:bookmarkEnd w:id="0"/>
    </w:p>
    <w:p w:rsidR="0002554A" w:rsidRPr="00A8227D" w:rsidRDefault="0002554A" w:rsidP="00C67155">
      <w:pPr>
        <w:spacing w:after="0" w:line="240" w:lineRule="auto"/>
        <w:rPr>
          <w:rFonts w:ascii="Verdana" w:eastAsiaTheme="minorEastAsia" w:hAnsi="Verdana"/>
          <w:sz w:val="24"/>
          <w:szCs w:val="24"/>
        </w:rPr>
      </w:pPr>
      <w:r w:rsidRPr="00A8227D">
        <w:rPr>
          <w:rFonts w:ascii="Verdana" w:eastAsiaTheme="minorEastAsia" w:hAnsi="Verdana"/>
          <w:sz w:val="24"/>
          <w:szCs w:val="24"/>
        </w:rPr>
        <w:t>Do you have what it takes to be part of the team and to provide a first class customer service across gyms in the OCL group?</w:t>
      </w:r>
    </w:p>
    <w:p w:rsidR="006806C5" w:rsidRPr="00A8227D" w:rsidRDefault="006806C5" w:rsidP="00C67155">
      <w:pPr>
        <w:spacing w:after="0" w:line="240" w:lineRule="auto"/>
        <w:rPr>
          <w:rFonts w:ascii="Verdana" w:eastAsiaTheme="minorEastAsia" w:hAnsi="Verdana"/>
          <w:sz w:val="24"/>
          <w:szCs w:val="24"/>
        </w:rPr>
      </w:pPr>
    </w:p>
    <w:p w:rsidR="0002554A" w:rsidRPr="00A8227D" w:rsidRDefault="0002554A" w:rsidP="00C67155">
      <w:pPr>
        <w:spacing w:after="0" w:line="240" w:lineRule="auto"/>
        <w:rPr>
          <w:rFonts w:ascii="Verdana" w:eastAsiaTheme="minorEastAsia" w:hAnsi="Verdana"/>
          <w:sz w:val="24"/>
          <w:szCs w:val="24"/>
        </w:rPr>
      </w:pPr>
      <w:r w:rsidRPr="00A8227D">
        <w:rPr>
          <w:rFonts w:ascii="Verdana" w:eastAsiaTheme="minorEastAsia" w:hAnsi="Verdana"/>
          <w:sz w:val="24"/>
          <w:szCs w:val="24"/>
        </w:rPr>
        <w:t>With continued growth across our sites the role will be hectic and the expectations for high standards are always there – if this still appeals to you and you are looking to prove y</w:t>
      </w:r>
      <w:r w:rsidR="001A36E2" w:rsidRPr="00A8227D">
        <w:rPr>
          <w:rFonts w:ascii="Verdana" w:eastAsiaTheme="minorEastAsia" w:hAnsi="Verdana"/>
          <w:sz w:val="24"/>
          <w:szCs w:val="24"/>
        </w:rPr>
        <w:t>our skills as a Gymnastics Coach</w:t>
      </w:r>
      <w:r w:rsidR="003A32D0" w:rsidRPr="00A8227D">
        <w:rPr>
          <w:rFonts w:ascii="Verdana" w:eastAsiaTheme="minorEastAsia" w:hAnsi="Verdana"/>
          <w:sz w:val="24"/>
          <w:szCs w:val="24"/>
        </w:rPr>
        <w:t xml:space="preserve"> we</w:t>
      </w:r>
      <w:r w:rsidRPr="00A8227D">
        <w:rPr>
          <w:rFonts w:ascii="Verdana" w:eastAsiaTheme="minorEastAsia" w:hAnsi="Verdana"/>
          <w:sz w:val="24"/>
          <w:szCs w:val="24"/>
        </w:rPr>
        <w:t xml:space="preserve"> want to hear from you.</w:t>
      </w:r>
    </w:p>
    <w:p w:rsidR="00C67155" w:rsidRPr="00A8227D" w:rsidRDefault="00C67155" w:rsidP="00C67155">
      <w:pPr>
        <w:spacing w:after="0" w:line="240" w:lineRule="auto"/>
        <w:rPr>
          <w:rFonts w:ascii="Verdana" w:eastAsiaTheme="minorEastAsia" w:hAnsi="Verdana"/>
          <w:sz w:val="24"/>
          <w:szCs w:val="24"/>
        </w:rPr>
      </w:pPr>
    </w:p>
    <w:p w:rsidR="00B53538" w:rsidRPr="00A8227D" w:rsidRDefault="0002554A" w:rsidP="00B53538">
      <w:pPr>
        <w:spacing w:after="0" w:line="240" w:lineRule="auto"/>
        <w:rPr>
          <w:rFonts w:ascii="Verdana" w:eastAsiaTheme="minorEastAsia" w:hAnsi="Verdana" w:cs="Arial"/>
          <w:sz w:val="24"/>
          <w:szCs w:val="24"/>
        </w:rPr>
      </w:pPr>
      <w:r w:rsidRPr="00A8227D">
        <w:rPr>
          <w:rFonts w:ascii="Verdana" w:eastAsiaTheme="minorEastAsia" w:hAnsi="Verdana" w:cs="Arial"/>
          <w:sz w:val="24"/>
          <w:szCs w:val="24"/>
        </w:rPr>
        <w:t xml:space="preserve">Applications are invited from </w:t>
      </w:r>
      <w:r w:rsidR="001A36E2" w:rsidRPr="00A8227D">
        <w:rPr>
          <w:rFonts w:ascii="Verdana" w:eastAsiaTheme="minorEastAsia" w:hAnsi="Verdana" w:cs="Arial"/>
          <w:sz w:val="24"/>
          <w:szCs w:val="24"/>
        </w:rPr>
        <w:t xml:space="preserve">individuals who hold </w:t>
      </w:r>
      <w:r w:rsidR="0009064C" w:rsidRPr="00A8227D">
        <w:rPr>
          <w:rFonts w:ascii="Verdana" w:eastAsiaTheme="minorEastAsia" w:hAnsi="Verdana" w:cs="Arial"/>
          <w:sz w:val="24"/>
          <w:szCs w:val="24"/>
        </w:rPr>
        <w:t xml:space="preserve">a </w:t>
      </w:r>
      <w:r w:rsidR="001A36E2" w:rsidRPr="00A8227D">
        <w:rPr>
          <w:rFonts w:ascii="Verdana" w:eastAsiaTheme="minorEastAsia" w:hAnsi="Verdana" w:cs="Arial"/>
          <w:sz w:val="24"/>
          <w:szCs w:val="24"/>
        </w:rPr>
        <w:t xml:space="preserve">General Gymnastics Level </w:t>
      </w:r>
      <w:r w:rsidR="0009064C" w:rsidRPr="00A8227D">
        <w:rPr>
          <w:rFonts w:ascii="Verdana" w:eastAsiaTheme="minorEastAsia" w:hAnsi="Verdana" w:cs="Arial"/>
          <w:sz w:val="24"/>
          <w:szCs w:val="24"/>
        </w:rPr>
        <w:t xml:space="preserve">2 qualification or equivalent. </w:t>
      </w:r>
      <w:r w:rsidR="00B53538" w:rsidRPr="00A8227D">
        <w:rPr>
          <w:rFonts w:ascii="Verdana" w:eastAsiaTheme="minorEastAsia" w:hAnsi="Verdana" w:cs="Arial"/>
          <w:sz w:val="24"/>
          <w:szCs w:val="24"/>
        </w:rPr>
        <w:t>You will need to have already completed a UKCC Level 1 General Gymnastics Award, or a UKCC Level 1 award in men’s or women’s artistic gymnastics.</w:t>
      </w:r>
    </w:p>
    <w:p w:rsidR="0002554A" w:rsidRPr="00A8227D" w:rsidRDefault="0002554A" w:rsidP="00C67155">
      <w:pPr>
        <w:spacing w:after="0" w:line="240" w:lineRule="auto"/>
        <w:rPr>
          <w:rFonts w:ascii="Verdana" w:eastAsiaTheme="minorEastAsia" w:hAnsi="Verdana" w:cs="Arial"/>
          <w:sz w:val="24"/>
          <w:szCs w:val="24"/>
        </w:rPr>
      </w:pPr>
    </w:p>
    <w:p w:rsidR="0009064C" w:rsidRPr="00A8227D" w:rsidRDefault="0009064C" w:rsidP="00C67155">
      <w:pPr>
        <w:spacing w:after="0" w:line="240" w:lineRule="auto"/>
        <w:rPr>
          <w:rFonts w:ascii="Verdana" w:eastAsiaTheme="minorEastAsia" w:hAnsi="Verdana" w:cs="Arial"/>
          <w:sz w:val="24"/>
          <w:szCs w:val="24"/>
        </w:rPr>
      </w:pPr>
      <w:r w:rsidRPr="00A8227D">
        <w:rPr>
          <w:rFonts w:ascii="Verdana" w:eastAsiaTheme="minorEastAsia" w:hAnsi="Verdana" w:cs="Arial"/>
          <w:sz w:val="24"/>
          <w:szCs w:val="24"/>
        </w:rPr>
        <w:t>As a Level 2 coach you will be able to work independently to help participants develop their skills, strength and co-ordination. You are able to lead your own sessions within OCL, mentoring and overseeing any assistant coaches, helping participants develop the skills required to compete in entry-level competitions.</w:t>
      </w:r>
    </w:p>
    <w:p w:rsidR="00B53538" w:rsidRPr="00A8227D" w:rsidRDefault="00B53538" w:rsidP="00C67155">
      <w:pPr>
        <w:spacing w:after="0" w:line="240" w:lineRule="auto"/>
        <w:rPr>
          <w:rFonts w:ascii="Verdana" w:eastAsiaTheme="minorEastAsia" w:hAnsi="Verdana" w:cs="Arial"/>
          <w:sz w:val="24"/>
          <w:szCs w:val="24"/>
        </w:rPr>
      </w:pPr>
    </w:p>
    <w:p w:rsidR="00C67155" w:rsidRPr="00A8227D" w:rsidRDefault="00426FCB" w:rsidP="00C67155">
      <w:pPr>
        <w:spacing w:after="0" w:line="240" w:lineRule="auto"/>
        <w:rPr>
          <w:rFonts w:ascii="Verdana" w:hAnsi="Verdana" w:cs="Helvetica"/>
          <w:sz w:val="24"/>
          <w:szCs w:val="24"/>
          <w:shd w:val="clear" w:color="auto" w:fill="FFFFFF"/>
        </w:rPr>
      </w:pPr>
      <w:r w:rsidRPr="00A8227D">
        <w:rPr>
          <w:rFonts w:ascii="Verdana" w:hAnsi="Verdana"/>
          <w:sz w:val="24"/>
          <w:szCs w:val="24"/>
        </w:rPr>
        <w:t>The main duties of the role will co-ordinate, promote and de</w:t>
      </w:r>
      <w:r w:rsidR="00DA36A7" w:rsidRPr="00A8227D">
        <w:rPr>
          <w:rFonts w:ascii="Verdana" w:hAnsi="Verdana"/>
          <w:sz w:val="24"/>
          <w:szCs w:val="24"/>
        </w:rPr>
        <w:t>liver safe and friendly sessions</w:t>
      </w:r>
      <w:r w:rsidR="00263608" w:rsidRPr="00A8227D">
        <w:rPr>
          <w:rFonts w:ascii="Verdana" w:hAnsi="Verdana" w:cs="Helvetica"/>
          <w:sz w:val="24"/>
          <w:szCs w:val="24"/>
          <w:shd w:val="clear" w:color="auto" w:fill="FFFFFF"/>
        </w:rPr>
        <w:t xml:space="preserve">. </w:t>
      </w:r>
      <w:r w:rsidR="00C67155" w:rsidRPr="00A8227D">
        <w:rPr>
          <w:rFonts w:ascii="Verdana" w:hAnsi="Verdana" w:cs="Arial"/>
          <w:sz w:val="24"/>
          <w:szCs w:val="24"/>
        </w:rPr>
        <w:t>We want our coaches to provide f</w:t>
      </w:r>
      <w:r w:rsidR="00DA36A7" w:rsidRPr="00A8227D">
        <w:rPr>
          <w:rFonts w:ascii="Verdana" w:hAnsi="Verdana" w:cs="Arial"/>
          <w:sz w:val="24"/>
          <w:szCs w:val="24"/>
        </w:rPr>
        <w:t>un</w:t>
      </w:r>
      <w:r w:rsidR="00C67155" w:rsidRPr="00A8227D">
        <w:rPr>
          <w:rFonts w:ascii="Verdana" w:hAnsi="Verdana" w:cs="Arial"/>
          <w:sz w:val="24"/>
          <w:szCs w:val="24"/>
        </w:rPr>
        <w:t>, interactive and nurturing learning envi</w:t>
      </w:r>
      <w:r w:rsidR="00DA36A7" w:rsidRPr="00A8227D">
        <w:rPr>
          <w:rFonts w:ascii="Verdana" w:hAnsi="Verdana" w:cs="Arial"/>
          <w:sz w:val="24"/>
          <w:szCs w:val="24"/>
        </w:rPr>
        <w:t xml:space="preserve">ronments for participants of our </w:t>
      </w:r>
      <w:r w:rsidR="00C67155" w:rsidRPr="00A8227D">
        <w:rPr>
          <w:rFonts w:ascii="Verdana" w:hAnsi="Verdana" w:cs="Arial"/>
          <w:sz w:val="24"/>
          <w:szCs w:val="24"/>
        </w:rPr>
        <w:t>classes. You will be developing and motivating the ne</w:t>
      </w:r>
      <w:r w:rsidR="00F01F31" w:rsidRPr="00A8227D">
        <w:rPr>
          <w:rFonts w:ascii="Verdana" w:hAnsi="Verdana" w:cs="Arial"/>
          <w:sz w:val="24"/>
          <w:szCs w:val="24"/>
        </w:rPr>
        <w:t xml:space="preserve">xt generation of talent through </w:t>
      </w:r>
      <w:r w:rsidR="00C67155" w:rsidRPr="00A8227D">
        <w:rPr>
          <w:rFonts w:ascii="Verdana" w:hAnsi="Verdana" w:cs="Arial"/>
          <w:sz w:val="24"/>
          <w:szCs w:val="24"/>
        </w:rPr>
        <w:t>consistently excellent and energetic sessions.</w:t>
      </w:r>
      <w:r w:rsidR="00C67155" w:rsidRPr="00A8227D">
        <w:rPr>
          <w:rFonts w:ascii="Verdana" w:hAnsi="Verdana" w:cs="Helvetica"/>
          <w:sz w:val="24"/>
          <w:szCs w:val="24"/>
          <w:shd w:val="clear" w:color="auto" w:fill="FFFFFF"/>
        </w:rPr>
        <w:t xml:space="preserve"> </w:t>
      </w:r>
    </w:p>
    <w:p w:rsidR="00263608" w:rsidRPr="00A8227D" w:rsidRDefault="00263608" w:rsidP="00C67155">
      <w:pPr>
        <w:spacing w:after="0" w:line="240" w:lineRule="auto"/>
        <w:rPr>
          <w:rFonts w:ascii="Verdana" w:hAnsi="Verdana" w:cs="Helvetica"/>
          <w:sz w:val="24"/>
          <w:szCs w:val="24"/>
          <w:shd w:val="clear" w:color="auto" w:fill="FFFFFF"/>
        </w:rPr>
      </w:pPr>
    </w:p>
    <w:p w:rsidR="00263608" w:rsidRPr="00A8227D" w:rsidRDefault="00263608" w:rsidP="00C67155">
      <w:pPr>
        <w:spacing w:after="0" w:line="240" w:lineRule="auto"/>
        <w:rPr>
          <w:rFonts w:ascii="Verdana" w:hAnsi="Verdana" w:cs="Helvetica"/>
          <w:sz w:val="24"/>
          <w:szCs w:val="24"/>
          <w:shd w:val="clear" w:color="auto" w:fill="FFFFFF"/>
        </w:rPr>
      </w:pPr>
      <w:r w:rsidRPr="00A8227D">
        <w:rPr>
          <w:rFonts w:ascii="Verdana" w:hAnsi="Verdana" w:cs="Helvetica"/>
          <w:sz w:val="24"/>
          <w:szCs w:val="24"/>
          <w:shd w:val="clear" w:color="auto" w:fill="FFFFFF"/>
        </w:rPr>
        <w:t>T</w:t>
      </w:r>
      <w:r w:rsidR="00964A5E" w:rsidRPr="00A8227D">
        <w:rPr>
          <w:rFonts w:ascii="Verdana" w:hAnsi="Verdana" w:cs="Helvetica"/>
          <w:sz w:val="24"/>
          <w:szCs w:val="24"/>
          <w:shd w:val="clear" w:color="auto" w:fill="FFFFFF"/>
        </w:rPr>
        <w:t>he hours of work will be split across the three centres.</w:t>
      </w:r>
    </w:p>
    <w:p w:rsidR="00263608" w:rsidRPr="00A8227D" w:rsidRDefault="00263608" w:rsidP="00C67155">
      <w:pPr>
        <w:spacing w:after="0" w:line="240" w:lineRule="auto"/>
        <w:rPr>
          <w:rFonts w:ascii="Verdana" w:hAnsi="Verdana" w:cs="Helvetica"/>
          <w:sz w:val="24"/>
          <w:szCs w:val="24"/>
          <w:shd w:val="clear" w:color="auto" w:fill="FFFFFF"/>
        </w:rPr>
      </w:pPr>
    </w:p>
    <w:p w:rsidR="00F01F31" w:rsidRPr="00A8227D" w:rsidRDefault="00F01F31" w:rsidP="00F01F31">
      <w:pPr>
        <w:rPr>
          <w:rFonts w:ascii="Verdana" w:hAnsi="Verdana"/>
          <w:sz w:val="24"/>
          <w:szCs w:val="24"/>
        </w:rPr>
      </w:pPr>
      <w:r w:rsidRPr="00A8227D">
        <w:rPr>
          <w:rFonts w:ascii="Verdana" w:hAnsi="Verdana"/>
          <w:sz w:val="24"/>
          <w:szCs w:val="24"/>
        </w:rPr>
        <w:t xml:space="preserve">The rate of pay for the role of Gymnastics Coach is £16.81 </w:t>
      </w:r>
    </w:p>
    <w:p w:rsidR="00E957AA" w:rsidRPr="00A8227D" w:rsidRDefault="00E957AA" w:rsidP="00C67155">
      <w:pPr>
        <w:spacing w:after="0" w:line="240" w:lineRule="auto"/>
        <w:rPr>
          <w:rFonts w:ascii="Verdana" w:hAnsi="Verdana" w:cs="Helvetica"/>
          <w:sz w:val="24"/>
          <w:szCs w:val="24"/>
          <w:shd w:val="clear" w:color="auto" w:fill="FFFFFF"/>
        </w:rPr>
      </w:pPr>
    </w:p>
    <w:p w:rsidR="00C67155" w:rsidRPr="00A8227D" w:rsidRDefault="00C67155" w:rsidP="00C67155">
      <w:pPr>
        <w:spacing w:after="0" w:line="240" w:lineRule="auto"/>
        <w:rPr>
          <w:rFonts w:ascii="Verdana" w:hAnsi="Verdana" w:cs="Helvetica"/>
          <w:sz w:val="24"/>
          <w:szCs w:val="24"/>
          <w:shd w:val="clear" w:color="auto" w:fill="FFFFFF"/>
        </w:rPr>
      </w:pPr>
      <w:r w:rsidRPr="00A8227D">
        <w:rPr>
          <w:rFonts w:ascii="Verdana" w:hAnsi="Verdana" w:cs="Helvetica"/>
          <w:sz w:val="24"/>
          <w:szCs w:val="24"/>
          <w:shd w:val="clear" w:color="auto" w:fill="FFFFFF"/>
        </w:rPr>
        <w:t>If you think you’ve got what it takes to teach for us, then we’d like to hear from you.</w:t>
      </w:r>
    </w:p>
    <w:p w:rsidR="00E957AA" w:rsidRPr="00A8227D" w:rsidRDefault="00E957AA" w:rsidP="00C67155">
      <w:pPr>
        <w:spacing w:after="0" w:line="240" w:lineRule="auto"/>
        <w:rPr>
          <w:rFonts w:ascii="Verdana" w:hAnsi="Verdana" w:cs="Helvetica"/>
          <w:sz w:val="24"/>
          <w:szCs w:val="24"/>
          <w:shd w:val="clear" w:color="auto" w:fill="FFFFFF"/>
        </w:rPr>
      </w:pPr>
    </w:p>
    <w:p w:rsidR="00A82886" w:rsidRPr="00A8227D" w:rsidRDefault="00A82886" w:rsidP="00C67155">
      <w:pPr>
        <w:spacing w:after="0" w:line="240" w:lineRule="auto"/>
        <w:rPr>
          <w:rFonts w:ascii="Verdana" w:hAnsi="Verdana"/>
          <w:sz w:val="24"/>
          <w:szCs w:val="24"/>
        </w:rPr>
      </w:pPr>
      <w:r w:rsidRPr="00A8227D">
        <w:rPr>
          <w:rFonts w:ascii="Verdana" w:eastAsiaTheme="minorEastAsia" w:hAnsi="Verdana"/>
          <w:sz w:val="24"/>
          <w:szCs w:val="24"/>
        </w:rPr>
        <w:t>The closing date fo</w:t>
      </w:r>
      <w:r w:rsidR="00C67155" w:rsidRPr="00A8227D">
        <w:rPr>
          <w:rFonts w:ascii="Verdana" w:eastAsiaTheme="minorEastAsia" w:hAnsi="Verdana"/>
          <w:sz w:val="24"/>
          <w:szCs w:val="24"/>
        </w:rPr>
        <w:t>r receipt of applications is Sunday, 31</w:t>
      </w:r>
      <w:r w:rsidR="00C67155" w:rsidRPr="00A8227D">
        <w:rPr>
          <w:rFonts w:ascii="Verdana" w:eastAsiaTheme="minorEastAsia" w:hAnsi="Verdana"/>
          <w:sz w:val="24"/>
          <w:szCs w:val="24"/>
          <w:vertAlign w:val="superscript"/>
        </w:rPr>
        <w:t>st</w:t>
      </w:r>
      <w:r w:rsidR="00C67155" w:rsidRPr="00A8227D">
        <w:rPr>
          <w:rFonts w:ascii="Verdana" w:eastAsiaTheme="minorEastAsia" w:hAnsi="Verdana"/>
          <w:sz w:val="24"/>
          <w:szCs w:val="24"/>
        </w:rPr>
        <w:t xml:space="preserve"> of October</w:t>
      </w:r>
      <w:r w:rsidRPr="00A8227D">
        <w:rPr>
          <w:rFonts w:ascii="Verdana" w:eastAsiaTheme="minorEastAsia" w:hAnsi="Verdana"/>
          <w:sz w:val="24"/>
          <w:szCs w:val="24"/>
        </w:rPr>
        <w:t xml:space="preserve"> 2021. OCL are an equal opportunities employer and welcome applications from all. </w:t>
      </w:r>
      <w:r w:rsidRPr="00A8227D">
        <w:rPr>
          <w:rFonts w:ascii="Verdana" w:eastAsiaTheme="minorEastAsia" w:hAnsi="Verdana" w:cs="Arial"/>
          <w:sz w:val="24"/>
          <w:szCs w:val="24"/>
        </w:rPr>
        <w:t>A DBS check is a requirement of the role.</w:t>
      </w:r>
      <w:r w:rsidRPr="00A8227D">
        <w:rPr>
          <w:rFonts w:ascii="Verdana" w:eastAsiaTheme="minorEastAsia" w:hAnsi="Verdana"/>
          <w:sz w:val="24"/>
          <w:szCs w:val="24"/>
        </w:rPr>
        <w:t xml:space="preserve"> If after reading above you feel that you have what it takes and want to join a great team, apply at </w:t>
      </w:r>
      <w:hyperlink r:id="rId5" w:history="1">
        <w:r w:rsidRPr="00A8227D">
          <w:rPr>
            <w:rFonts w:ascii="Verdana" w:eastAsiaTheme="minorEastAsia" w:hAnsi="Verdana"/>
            <w:color w:val="0563C1" w:themeColor="hyperlink"/>
            <w:sz w:val="24"/>
            <w:szCs w:val="24"/>
            <w:u w:val="single"/>
          </w:rPr>
          <w:t>www.oclactive.co.uk/vacancies/</w:t>
        </w:r>
      </w:hyperlink>
    </w:p>
    <w:p w:rsidR="008578E5" w:rsidRPr="00A8227D" w:rsidRDefault="008578E5" w:rsidP="0002554A">
      <w:pPr>
        <w:rPr>
          <w:rFonts w:ascii="Verdana" w:hAnsi="Verdana" w:cs="Helvetica"/>
          <w:sz w:val="24"/>
          <w:szCs w:val="24"/>
          <w:shd w:val="clear" w:color="auto" w:fill="FFFFFF"/>
        </w:rPr>
      </w:pPr>
    </w:p>
    <w:p w:rsidR="005A5FC0" w:rsidRDefault="005A5FC0" w:rsidP="00964A5E">
      <w:pPr>
        <w:rPr>
          <w:rFonts w:cs="Helvetica"/>
          <w:sz w:val="24"/>
          <w:shd w:val="clear" w:color="auto" w:fill="FFFFFF"/>
        </w:rPr>
      </w:pPr>
    </w:p>
    <w:p w:rsidR="005A5FC0" w:rsidRDefault="005A5FC0" w:rsidP="005A5FC0">
      <w:pPr>
        <w:jc w:val="center"/>
        <w:rPr>
          <w:rFonts w:cs="Helvetica"/>
          <w:sz w:val="24"/>
          <w:shd w:val="clear" w:color="auto" w:fill="FFFFFF"/>
        </w:rPr>
      </w:pPr>
    </w:p>
    <w:p w:rsidR="005A5FC0" w:rsidRDefault="005A5FC0" w:rsidP="005A5FC0">
      <w:pPr>
        <w:jc w:val="center"/>
        <w:rPr>
          <w:rFonts w:cs="Helvetica"/>
          <w:sz w:val="24"/>
          <w:shd w:val="clear" w:color="auto" w:fill="FFFFFF"/>
        </w:rPr>
      </w:pPr>
    </w:p>
    <w:p w:rsidR="005A5FC0" w:rsidRDefault="005A5FC0" w:rsidP="005A5FC0">
      <w:pPr>
        <w:jc w:val="center"/>
        <w:rPr>
          <w:rFonts w:cs="Helvetica"/>
          <w:sz w:val="24"/>
          <w:shd w:val="clear" w:color="auto" w:fill="FFFFFF"/>
        </w:rPr>
      </w:pPr>
    </w:p>
    <w:p w:rsidR="005A5FC0" w:rsidRDefault="005A5FC0" w:rsidP="005A5FC0">
      <w:pPr>
        <w:jc w:val="center"/>
        <w:rPr>
          <w:rFonts w:cs="Helvetica"/>
          <w:sz w:val="24"/>
          <w:shd w:val="clear" w:color="auto" w:fill="FFFFFF"/>
        </w:rPr>
      </w:pPr>
    </w:p>
    <w:p w:rsidR="005A5FC0" w:rsidRDefault="005A5FC0" w:rsidP="005A5FC0">
      <w:pPr>
        <w:jc w:val="center"/>
        <w:rPr>
          <w:rFonts w:cs="Helvetica"/>
          <w:sz w:val="24"/>
          <w:shd w:val="clear" w:color="auto" w:fill="FFFFFF"/>
        </w:rPr>
      </w:pPr>
    </w:p>
    <w:p w:rsidR="005A5FC0" w:rsidRDefault="005A5FC0" w:rsidP="005A5FC0">
      <w:pPr>
        <w:jc w:val="center"/>
        <w:rPr>
          <w:rFonts w:cs="Helvetica"/>
          <w:sz w:val="24"/>
          <w:shd w:val="clear" w:color="auto" w:fill="FFFFFF"/>
        </w:rPr>
      </w:pPr>
    </w:p>
    <w:p w:rsidR="005A5FC0" w:rsidRDefault="005A5FC0" w:rsidP="005A5FC0">
      <w:pPr>
        <w:jc w:val="center"/>
        <w:rPr>
          <w:rFonts w:cs="Helvetica"/>
          <w:sz w:val="24"/>
          <w:shd w:val="clear" w:color="auto" w:fill="FFFFFF"/>
        </w:rPr>
      </w:pPr>
    </w:p>
    <w:p w:rsidR="005A5FC0" w:rsidRDefault="005A5FC0" w:rsidP="005A5FC0">
      <w:pPr>
        <w:jc w:val="center"/>
        <w:rPr>
          <w:rFonts w:cs="Helvetica"/>
          <w:sz w:val="24"/>
          <w:shd w:val="clear" w:color="auto" w:fill="FFFFFF"/>
        </w:rPr>
      </w:pPr>
    </w:p>
    <w:p w:rsidR="005A5FC0" w:rsidRPr="005A5FC0" w:rsidRDefault="005A5FC0" w:rsidP="005A5FC0">
      <w:pPr>
        <w:jc w:val="center"/>
        <w:rPr>
          <w:rFonts w:cs="Helvetica"/>
          <w:sz w:val="24"/>
          <w:shd w:val="clear" w:color="auto" w:fill="FFFFFF"/>
        </w:rPr>
      </w:pPr>
    </w:p>
    <w:p w:rsidR="00BE73E0" w:rsidRPr="00E957AA" w:rsidRDefault="00BE73E0" w:rsidP="0002554A">
      <w:pPr>
        <w:rPr>
          <w:rFonts w:ascii="Verdana" w:hAnsi="Verdana" w:cs="Helvetica"/>
          <w:shd w:val="clear" w:color="auto" w:fill="FFFFFF"/>
        </w:rPr>
      </w:pPr>
    </w:p>
    <w:p w:rsidR="00BE73E0" w:rsidRPr="00E957AA" w:rsidRDefault="00BE73E0" w:rsidP="0002554A">
      <w:pPr>
        <w:rPr>
          <w:rFonts w:ascii="Verdana" w:eastAsiaTheme="minorEastAsia" w:hAnsi="Verdana"/>
        </w:rPr>
      </w:pPr>
    </w:p>
    <w:p w:rsidR="003A32D0" w:rsidRPr="0002554A" w:rsidRDefault="003A32D0" w:rsidP="0002554A">
      <w:pPr>
        <w:rPr>
          <w:rFonts w:ascii="Verdana" w:hAnsi="Verdana"/>
          <w:sz w:val="24"/>
          <w:szCs w:val="24"/>
        </w:rPr>
      </w:pPr>
    </w:p>
    <w:p w:rsidR="0002554A" w:rsidRPr="0002554A" w:rsidRDefault="0002554A" w:rsidP="0002554A">
      <w:pPr>
        <w:spacing w:after="0" w:line="240" w:lineRule="auto"/>
        <w:rPr>
          <w:rFonts w:ascii="Verdana" w:eastAsiaTheme="minorEastAsia" w:hAnsi="Verdana"/>
          <w:sz w:val="24"/>
          <w:szCs w:val="24"/>
        </w:rPr>
      </w:pPr>
    </w:p>
    <w:p w:rsidR="0002554A" w:rsidRDefault="0002554A" w:rsidP="0002554A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D3D3B"/>
        </w:rPr>
      </w:pPr>
    </w:p>
    <w:p w:rsidR="0002554A" w:rsidRDefault="0002554A" w:rsidP="0002554A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D3D3B"/>
        </w:rPr>
      </w:pPr>
    </w:p>
    <w:p w:rsidR="0002554A" w:rsidRDefault="0002554A" w:rsidP="0002554A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D3D3B"/>
        </w:rPr>
      </w:pPr>
    </w:p>
    <w:p w:rsidR="0002554A" w:rsidRDefault="0002554A" w:rsidP="0002554A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D3D3B"/>
        </w:rPr>
      </w:pPr>
    </w:p>
    <w:p w:rsidR="00B36D61" w:rsidRDefault="00B36D61"/>
    <w:sectPr w:rsidR="00B36D61" w:rsidSect="00C17E28">
      <w:pgSz w:w="11906" w:h="16838"/>
      <w:pgMar w:top="1440" w:right="141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856A9"/>
    <w:multiLevelType w:val="hybridMultilevel"/>
    <w:tmpl w:val="C01A1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4A"/>
    <w:rsid w:val="0002554A"/>
    <w:rsid w:val="00061146"/>
    <w:rsid w:val="0009064C"/>
    <w:rsid w:val="000E6865"/>
    <w:rsid w:val="001835F9"/>
    <w:rsid w:val="001A36E2"/>
    <w:rsid w:val="00263608"/>
    <w:rsid w:val="003A32D0"/>
    <w:rsid w:val="00426FCB"/>
    <w:rsid w:val="00476376"/>
    <w:rsid w:val="004D6FB2"/>
    <w:rsid w:val="005A5FC0"/>
    <w:rsid w:val="006806C5"/>
    <w:rsid w:val="00681DE6"/>
    <w:rsid w:val="00692E84"/>
    <w:rsid w:val="006E521E"/>
    <w:rsid w:val="008578E5"/>
    <w:rsid w:val="00964A5E"/>
    <w:rsid w:val="009B722B"/>
    <w:rsid w:val="00A8227D"/>
    <w:rsid w:val="00A82886"/>
    <w:rsid w:val="00AB2CEB"/>
    <w:rsid w:val="00B36D61"/>
    <w:rsid w:val="00B53538"/>
    <w:rsid w:val="00BE73E0"/>
    <w:rsid w:val="00C17E28"/>
    <w:rsid w:val="00C67155"/>
    <w:rsid w:val="00DA36A7"/>
    <w:rsid w:val="00E957AA"/>
    <w:rsid w:val="00F0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5E870-4CA8-4B25-B310-7C02AE2F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2554A"/>
    <w:rPr>
      <w:b/>
      <w:bCs/>
    </w:rPr>
  </w:style>
  <w:style w:type="paragraph" w:styleId="ListParagraph">
    <w:name w:val="List Paragraph"/>
    <w:basedOn w:val="Normal"/>
    <w:uiPriority w:val="34"/>
    <w:qFormat/>
    <w:rsid w:val="0002554A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426F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clactive.co.uk/vacanc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6766279D</Template>
  <TotalTime>99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Shireen Ahmed</dc:creator>
  <cp:keywords/>
  <dc:description/>
  <cp:lastModifiedBy>Yasa Suleman</cp:lastModifiedBy>
  <cp:revision>4</cp:revision>
  <cp:lastPrinted>2021-06-01T09:01:00Z</cp:lastPrinted>
  <dcterms:created xsi:type="dcterms:W3CDTF">2021-10-20T11:22:00Z</dcterms:created>
  <dcterms:modified xsi:type="dcterms:W3CDTF">2021-10-22T13:40:00Z</dcterms:modified>
</cp:coreProperties>
</file>